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DENUNCIA PER INADEMPIENZA AMMINISTRATORE CONDOMINIO</w:t>
      </w:r>
    </w:p>
    <w:p/>
    <w:p/>
    <w:p>
      <w:r>
        <w:rPr>
          <w:b/>
          <w:sz w:val="20"/>
        </w:rPr>
        <w:t>Al Condominio ______________________________</w:t>
      </w:r>
    </w:p>
    <w:p>
      <w:r>
        <w:rPr>
          <w:b/>
          <w:sz w:val="20"/>
        </w:rPr>
        <w:t>Amministratore Condominiale</w:t>
      </w:r>
    </w:p>
    <w:p>
      <w:r>
        <w:rPr>
          <w:b/>
          <w:sz w:val="20"/>
        </w:rPr>
        <w:t>_______________________________</w:t>
      </w:r>
    </w:p>
    <w:p/>
    <w:p>
      <w:r>
        <w:rPr>
          <w:b/>
          <w:sz w:val="20"/>
        </w:rPr>
        <w:t>Oggetto: Denuncia per inadempienza dell'Amministratore Condominiale</w:t>
      </w:r>
    </w:p>
    <w:p/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− Il Condominio in oggetto è amministrato dall'Amministratore nominato con delibera assembleare;</w:t>
        <w:br/>
        <w:t>− Ai sensi dell’art. 1129 e seguenti del Codice Civile, l’Amministratore ha il dovere di gestire il Condominio con diligenza, trasparenza e nel rispetto delle norme vigenti;</w:t>
        <w:br/>
        <w:t>− Sono stati riscontrati gravi inadempimenti da parte dell’Amministratore nella gestione del Condominio, con potenziali danni per tutti i condomini;</w:t>
      </w:r>
    </w:p>
    <w:p/>
    <w:p>
      <w:r>
        <w:rPr>
          <w:b/>
          <w:sz w:val="20"/>
        </w:rPr>
        <w:t>PERTANTO,</w:t>
      </w:r>
    </w:p>
    <w:p>
      <w:r>
        <w:rPr>
          <w:b w:val="0"/>
          <w:sz w:val="20"/>
        </w:rPr>
        <w:t>I sottoscritti condomini, in qualità di proprietari e aventi diritto, con la presente denuncia formalmente le seguenti inadempienze dell’Amministratore:</w:t>
        <w:br/>
        <w:t>1. Mancata convocazione dell’assemblea condominiale entro i termini previsti dallo Statuto e dalla legge;</w:t>
        <w:br/>
        <w:t>2. Inadempienze nella tenuta e nella presentazione della contabilità condominiale, con assenza di rendiconti dettagliati e trasparenti;</w:t>
        <w:br/>
        <w:t>3. Omessa esecuzione di lavori urgenti di manutenzione ordinaria e straordinaria deliberati dall’assemblea;</w:t>
        <w:br/>
        <w:t>4. Ritardo nel pagamento delle forniture e dei servizi essenziali per il corretto funzionamento del Condominio;</w:t>
        <w:br/>
        <w:t>5. Mancata comunicazione ai condomini di informazioni rilevanti in materia di gestione e sicurezza;</w:t>
        <w:br/>
        <w:t>6. Qualsiasi altra violazione documentata e comprovata delle funzioni amministrative e degli obblighi di legge.</w:t>
      </w:r>
    </w:p>
    <w:p/>
    <w:p>
      <w:r>
        <w:rPr>
          <w:b/>
          <w:sz w:val="20"/>
        </w:rPr>
        <w:t>SI RICHIEDE</w:t>
      </w:r>
    </w:p>
    <w:p>
      <w:r>
        <w:rPr>
          <w:b w:val="0"/>
          <w:sz w:val="20"/>
        </w:rPr>
        <w:t>− Che l’assemblea condominiale prenda atto delle inadempienze sopra indicate;</w:t>
        <w:br/>
        <w:t>− L’adozione di ogni provvedimento necessario per la tutela degli interessi condominiali, compresa la revoca dell’Amministratore inadempiente;</w:t>
        <w:br/>
        <w:t>− La nomina di un nuovo amministratore conforme agli obblighi di legge e con adeguata professionalità;</w:t>
        <w:br/>
        <w:t>− La verifica e la regolarizzazione delle gestioni amministrative pregresse, con eventuale coinvolgimento di consulenti esterni o organi competenti;</w:t>
        <w:br/>
        <w:t>− Ogni altra azione ritenuta opportuna ai fini della corretta e trasparente gestione condominiale.</w:t>
      </w:r>
    </w:p>
    <w:p/>
    <w:p>
      <w:r>
        <w:rPr>
          <w:b/>
          <w:sz w:val="20"/>
        </w:rPr>
        <w:t>RIFERIMENTI NORMATIVI</w:t>
      </w:r>
    </w:p>
    <w:p>
      <w:r>
        <w:rPr>
          <w:b w:val="0"/>
          <w:sz w:val="20"/>
        </w:rPr>
        <w:t>− Articoli 1129 e seguenti del Codice Civile relativamente alla figura e agli obblighi dell’Amministratore;</w:t>
        <w:br/>
        <w:t>− Delibere assembleari e regolamento condominiale vigenti;</w:t>
        <w:br/>
        <w:t>− Normativa vigente in materia di amministrazione condominiale e tutela dei condomini.</w:t>
      </w:r>
    </w:p>
    <w:p/>
    <w:p/>
    <w:p>
      <w:r>
        <w:rPr>
          <w:b w:val="0"/>
          <w:sz w:val="20"/>
        </w:rPr>
        <w:t>I sottoscritti condomini si riservano di adire le vie legali e di segnalare alle autorità competenti ogni ulteriore violazione e danno derivante dall’inadempienza dell’Amministratore.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CONDÒMINI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AMMINISTRATORE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https://documenti-esperti.com/fac-simile-denuncia-per-inadempienza-amministratore-condominio/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fac-simile-denuncia-per-inadempienza-amministratore-condominio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