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PATTO DI PROVA</w:t>
      </w:r>
    </w:p>
    <w:p/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La Società ________________________________, con sede legale in ____________________________________, codice fiscale/partita IVA ____________________________, rappresentata dal legale rappresentante pro tempore, di seguito denominata "Datore di Lavoro".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______________________________________, nato/a a ____________________, residente in ________________________________, codice fiscale ____________________________, di seguito denominato/a "Lavoratore".</w:t>
      </w:r>
    </w:p>
    <w:p/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Il Datore di Lavoro intende valutare le capacità professionali e l'idoneità del Lavoratore all'esecuzione delle mansioni affidate, tramite un periodo di prova, ai sensi degli articoli 2096 e 2097 del Codice Civile e delle disposizioni di legge vigenti in materia di lavoro subordinato.</w:t>
      </w:r>
    </w:p>
    <w:p/>
    <w:p/>
    <w:p>
      <w:r>
        <w:rPr>
          <w:b/>
          <w:sz w:val="20"/>
        </w:rPr>
        <w:t>Articolo 1 – Durata del periodo di prova</w:t>
      </w:r>
    </w:p>
    <w:p>
      <w:r>
        <w:rPr>
          <w:b w:val="0"/>
          <w:sz w:val="20"/>
        </w:rPr>
        <w:t>Il periodo di prova ha durata di ___________________________ (indicare la durata in giorni o mesi), durante il quale il rapporto di lavoro potrà essere risolto da entrambe le parti senza preavviso e senza necessità di motivazione, ai sensi dell'art. 2096 c.c.</w:t>
      </w:r>
    </w:p>
    <w:p/>
    <w:p>
      <w:r>
        <w:rPr>
          <w:b/>
          <w:sz w:val="20"/>
        </w:rPr>
        <w:t>Articolo 2 – Mansioni e funzioni</w:t>
      </w:r>
    </w:p>
    <w:p>
      <w:r>
        <w:rPr>
          <w:b w:val="0"/>
          <w:sz w:val="20"/>
        </w:rPr>
        <w:t>Il Lavoratore svolgerà le seguenti mansioni: _________________________________________________________________. Durante il periodo di prova, il Lavoratore sarà tenuto a svolgere le attività con diligenza e nel rispetto delle direttive impartite dal Datore di Lavoro.</w:t>
      </w:r>
    </w:p>
    <w:p/>
    <w:p>
      <w:r>
        <w:rPr>
          <w:b/>
          <w:sz w:val="20"/>
        </w:rPr>
        <w:t>Articolo 3 – Retribuzione</w:t>
      </w:r>
    </w:p>
    <w:p>
      <w:r>
        <w:rPr>
          <w:b w:val="0"/>
          <w:sz w:val="20"/>
        </w:rPr>
        <w:t>Durante il periodo di prova, il Lavoratore percepirà la retribuzione stabilita dal contratto collettivo nazionale applicabile e/o dal contratto individuale di lavoro, pari a euro ______________________ (indicare importo).</w:t>
      </w:r>
    </w:p>
    <w:p/>
    <w:p>
      <w:r>
        <w:rPr>
          <w:b/>
          <w:sz w:val="20"/>
        </w:rPr>
        <w:t>Articolo 4 – Sospensione e interruzione</w:t>
      </w:r>
    </w:p>
    <w:p>
      <w:r>
        <w:rPr>
          <w:b w:val="0"/>
          <w:sz w:val="20"/>
        </w:rPr>
        <w:t>Eventuali assenze, sospensioni o interruzioni del rapporto di lavoro durante il periodo di prova comportano il prolungamento del medesimo per un periodo pari alla durata complessiva delle assenze stesse.</w:t>
      </w:r>
    </w:p>
    <w:p/>
    <w:p>
      <w:r>
        <w:rPr>
          <w:b/>
          <w:sz w:val="20"/>
        </w:rPr>
        <w:t>Articolo 5 – Esito del periodo di prova</w:t>
      </w:r>
    </w:p>
    <w:p>
      <w:r>
        <w:rPr>
          <w:b w:val="0"/>
          <w:sz w:val="20"/>
        </w:rPr>
        <w:t>Al termine del periodo di prova, qualora il Datore di Lavoro non comunichi la risoluzione del rapporto, il Lavoratore sarà considerato assunto a tempo indeterminato con decorrenza dalla data di inizio del rapporto di lavoro.</w:t>
      </w:r>
    </w:p>
    <w:p/>
    <w:p>
      <w:r>
        <w:rPr>
          <w:b/>
          <w:sz w:val="20"/>
        </w:rPr>
        <w:t>Articolo 6 – Risoluzione anticipata</w:t>
      </w:r>
    </w:p>
    <w:p>
      <w:r>
        <w:rPr>
          <w:b w:val="0"/>
          <w:sz w:val="20"/>
        </w:rPr>
        <w:t>Durante il periodo di prova, il rapporto di lavoro può essere risolto da una delle parti in qualsiasi momento, senza obbligo di preavviso e senza corresponsione di indennità sostitutive, salvo quanto previsto da norme di legge o contrattuali specifiche.</w:t>
      </w:r>
    </w:p>
    <w:p/>
    <w:p>
      <w:r>
        <w:rPr>
          <w:b/>
          <w:sz w:val="20"/>
        </w:rPr>
        <w:t>Articolo 7 – Foro competente</w:t>
      </w:r>
    </w:p>
    <w:p>
      <w:r>
        <w:rPr>
          <w:b w:val="0"/>
          <w:sz w:val="20"/>
        </w:rPr>
        <w:t>Per ogni controversia relativa alla validità, interpretazione, esecuzione e risoluzione del presente Patto di Prova sarà competente in via esclusiva il Foro del luogo in cui il Lavoratore presta la propria attività lavorativa.</w:t>
      </w:r>
    </w:p>
    <w:p/>
    <w:p/>
    <w:p>
      <w:r>
        <w:rPr>
          <w:b w:val="0"/>
          <w:sz w:val="20"/>
        </w:rPr>
        <w:t>Luogo,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https://documenti-esperti.com/patto-di-prova-fac-simile/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patto-di-prova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