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CONTRATTO DI RESTITUZIONE TERMINALE POS NEIX</w:t>
      </w:r>
    </w:p>
    <w:p/>
    <w:p>
      <w:r>
        <w:rPr>
          <w:b/>
          <w:sz w:val="20"/>
        </w:rPr>
        <w:t>Premesso che:</w:t>
      </w:r>
    </w:p>
    <w:p>
      <w:r>
        <w:rPr>
          <w:b w:val="0"/>
          <w:sz w:val="20"/>
        </w:rPr>
        <w:t>Il Preponente ha fornito all’Agente un terminale POS marchiato Nexi per l’espletamento delle operazioni di pagamento elettronico;</w:t>
      </w:r>
    </w:p>
    <w:p>
      <w:r>
        <w:rPr>
          <w:b w:val="0"/>
          <w:sz w:val="20"/>
        </w:rPr>
        <w:t>L'Agente si impegna a restituire il terminale POS nelle condizioni concordate e nei termini previsti dal presente contratto;</w:t>
      </w:r>
    </w:p>
    <w:p/>
    <w:p>
      <w:r>
        <w:rPr>
          <w:b/>
          <w:sz w:val="20"/>
        </w:rPr>
        <w:t>Dati del Preponente :</w:t>
      </w:r>
    </w:p>
    <w:p>
      <w:r>
        <w:rPr>
          <w:b w:val="0"/>
          <w:sz w:val="20"/>
        </w:rPr>
        <w:t>Ragione Sociale : ___________________________________________________</w:t>
      </w:r>
    </w:p>
    <w:p>
      <w:r>
        <w:rPr>
          <w:b w:val="0"/>
          <w:sz w:val="20"/>
        </w:rPr>
        <w:t>Codice Fiscale/P.IVA : ______________________________________________</w:t>
      </w:r>
    </w:p>
    <w:p>
      <w:r>
        <w:rPr>
          <w:b w:val="0"/>
          <w:sz w:val="20"/>
        </w:rPr>
        <w:t>Sede Legale : ______________________________________________________</w:t>
      </w:r>
    </w:p>
    <w:p/>
    <w:p>
      <w:r>
        <w:rPr>
          <w:b/>
          <w:sz w:val="20"/>
        </w:rPr>
        <w:t>Dati dell'Agente :</w:t>
      </w:r>
    </w:p>
    <w:p>
      <w:r>
        <w:rPr>
          <w:b w:val="0"/>
          <w:sz w:val="20"/>
        </w:rPr>
        <w:t>Nome e Cognome : ___________________________________________________</w:t>
      </w:r>
    </w:p>
    <w:p>
      <w:r>
        <w:rPr>
          <w:b w:val="0"/>
          <w:sz w:val="20"/>
        </w:rPr>
        <w:t>Codice Fiscale/P.IVA : ______________________________________________</w:t>
      </w:r>
    </w:p>
    <w:p>
      <w:r>
        <w:rPr>
          <w:b w:val="0"/>
          <w:sz w:val="20"/>
        </w:rPr>
        <w:t>Residenza : ________________________________________________________</w:t>
      </w:r>
    </w:p>
    <w:p/>
    <w:p>
      <w:r>
        <w:rPr>
          <w:b/>
          <w:sz w:val="20"/>
        </w:rPr>
        <w:t>Articolo 1 – Oggetto</w:t>
      </w:r>
    </w:p>
    <w:p>
      <w:r>
        <w:rPr>
          <w:b w:val="0"/>
          <w:sz w:val="20"/>
        </w:rPr>
        <w:t>Il presente contratto disciplina le modalità di restituzione del terminale POS Nexi assegnato all'Agente dal Preponente, con l'obbligo per l’Agente di riconsegnare il dispositivo in perfette condizioni tecniche e di funzionamento.</w:t>
      </w:r>
    </w:p>
    <w:p/>
    <w:p>
      <w:r>
        <w:rPr>
          <w:b/>
          <w:sz w:val="20"/>
        </w:rPr>
        <w:t>Articolo 2 – Modalità di Restituzione</w:t>
      </w:r>
    </w:p>
    <w:p>
      <w:r>
        <w:rPr>
          <w:b w:val="0"/>
          <w:sz w:val="20"/>
        </w:rPr>
        <w:t>L’Agente dovrà restituire il terminale POS entro il termine stabilito dal Preponente, completo di tutti gli accessori forniti (alimentatore, cavi, manualistica). La restituzione dovrà avvenire presso la sede indicata dal Preponente, con apposito documento di ricezione.</w:t>
      </w:r>
    </w:p>
    <w:p/>
    <w:p>
      <w:r>
        <w:rPr>
          <w:b/>
          <w:sz w:val="20"/>
        </w:rPr>
        <w:t>Articolo 3 – Condizioni del Terminale</w:t>
      </w:r>
    </w:p>
    <w:p>
      <w:r>
        <w:rPr>
          <w:b w:val="0"/>
          <w:sz w:val="20"/>
        </w:rPr>
        <w:t>Il terminale POS dovrà essere restituito integro, senza danni, manomissioni o alterazioni di qualsiasi natura. Eventuali danni riscontrati saranno addebitati all’Agente, che si impegna a risarcire il Preponente per le spese di riparazione o sostituzione.</w:t>
      </w:r>
    </w:p>
    <w:p/>
    <w:p>
      <w:r>
        <w:rPr>
          <w:b/>
          <w:sz w:val="20"/>
        </w:rPr>
        <w:t>Articolo 4 – Obblighi dell’Agente</w:t>
      </w:r>
    </w:p>
    <w:p>
      <w:r>
        <w:rPr>
          <w:b w:val="0"/>
          <w:sz w:val="20"/>
        </w:rPr>
        <w:t>L’Agente si impegna a custodire con diligenza il terminale POS, ad utilizzarlo esclusivamente per le finalità autorizzate, e a non cederlo a terzi. Inoltre, l’Agente si impegna a comunicare tempestivamente qualsiasi malfunzionamento o smarrimento del dispositivo.</w:t>
      </w:r>
    </w:p>
    <w:p/>
    <w:p>
      <w:r>
        <w:rPr>
          <w:b/>
          <w:sz w:val="20"/>
        </w:rPr>
        <w:t>Articolo 5 – Responsabilità e Risarcimenti</w:t>
      </w:r>
    </w:p>
    <w:p>
      <w:r>
        <w:rPr>
          <w:b w:val="0"/>
          <w:sz w:val="20"/>
        </w:rPr>
        <w:t>L’Agente è responsabile per qualsiasi danno, perdita o furto del terminale POS durante il periodo di utilizzo. In caso di mancata restituzione o restituzione in condizioni non conformi, l’Agente si obbliga a risarcire il Preponente per l’intero valore commerciale del dispositivo.</w:t>
      </w:r>
    </w:p>
    <w:p/>
    <w:p>
      <w:r>
        <w:rPr>
          <w:b/>
          <w:sz w:val="20"/>
        </w:rPr>
        <w:t>Articolo 6 – Durata e Risoluzione</w:t>
      </w:r>
    </w:p>
    <w:p>
      <w:r>
        <w:rPr>
          <w:b w:val="0"/>
          <w:sz w:val="20"/>
        </w:rPr>
        <w:t>Il presente contratto si intende efficace fino alla completa restituzione del terminale POS. Il Preponente potrà risolvere il contratto in qualsiasi momento, con effetto immediato, in caso di violazione degli obblighi da parte dell’Agente.</w:t>
      </w:r>
    </w:p>
    <w:p/>
    <w:p>
      <w:r>
        <w:rPr>
          <w:b/>
          <w:sz w:val="20"/>
        </w:rPr>
        <w:t>Articolo 7 – Foro competente</w:t>
      </w:r>
    </w:p>
    <w:p>
      <w:r>
        <w:rPr>
          <w:b w:val="0"/>
          <w:sz w:val="20"/>
        </w:rPr>
        <w:t>Per ogni controversia relativa all’interpretazione, esecuzione o risoluzione del presente contratto è competente in via esclusiva il Foro del luogo in cui ha sede il Preponente, fatto salvo quanto previsto dalla normativa vigente.</w:t>
      </w:r>
    </w:p>
    <w:p/>
    <w:p/>
    <w:p>
      <w:r>
        <w:rPr>
          <w:b w:val="0"/>
          <w:sz w:val="20"/>
        </w:rPr>
        <w:t>Luogo : ______________________________________________________________</w:t>
      </w:r>
    </w:p>
    <w:p>
      <w:r>
        <w:rPr>
          <w:b w:val="0"/>
          <w:sz w:val="20"/>
        </w:rPr>
        <w:t>Data : 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PREPONENTE</w:t>
            </w:r>
          </w:p>
        </w:tc>
        <w:tc>
          <w:tcPr>
            <w:tcW w:type="dxa" w:w="4986"/>
            <w:tcBorders>
              <w:top w:val="nil"/>
              <w:left w:val="nil"/>
              <w:bottom w:val="nil"/>
              <w:right w:val="nil"/>
              <w:insideH w:val="nil"/>
              <w:insideV w:val="nil"/>
            </w:tcBorders>
          </w:tcPr>
          <w:p>
            <w:pPr>
              <w:jc w:val="center"/>
            </w:pPr>
            <w:r>
              <w:t>AGENTE</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Nome : ________________________________</w:t>
            </w:r>
          </w:p>
        </w:tc>
        <w:tc>
          <w:tcPr>
            <w:tcW w:type="dxa" w:w="4986"/>
            <w:tcBorders>
              <w:top w:val="nil"/>
              <w:left w:val="nil"/>
              <w:bottom w:val="nil"/>
              <w:right w:val="nil"/>
              <w:insideH w:val="nil"/>
              <w:insideV w:val="nil"/>
            </w:tcBorders>
          </w:tcPr>
          <w:p>
            <w:pPr>
              <w:jc w:val="center"/>
            </w:pPr>
            <w:r>
              <w:t>Nome : ________________________________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https://documenti-esperti.com/restituzione-pos-nexi/</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https://documenti-esperti.com</w:t>
        </w:r>
      </w:hyperlink>
    </w:p>
    <w:p>
      <w:pPr>
        <w:jc w:val="center"/>
      </w:pPr>
      <w:r>
        <w:rPr>
          <w:color w:val="808080"/>
          <w:sz w:val="20"/>
        </w:rPr>
        <w:t>Questo modello è destinato esclusivamente a un uso personale e non commerciale.</w:t>
        <w:br/>
        <w:t>Qualsiasi diffusione o pubblicazione deve citare obbligatoriamente la fonte. © documenti-esperti.com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i-esperti.com/restituzione-pos-nexi/" TargetMode="External"/><Relationship Id="rId10" Type="http://schemas.openxmlformats.org/officeDocument/2006/relationships/hyperlink" Target="https://documenti-esper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